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xl/charts/chart1.xml" ContentType="application/vnd.openxmlformats-officedocument.drawingml.chart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externalLinks/externalLink1.xml" ContentType="application/vnd.openxmlformats-officedocument.spreadsheetml.externalLink+xml"/>
  <Override PartName="/xl/comments1.xml" ContentType="application/vnd.openxmlformats-officedocument.spreadsheet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filterPrivacy="1" defaultThemeVersion="124226"/>
  <bookViews>
    <workbookView xWindow="480" yWindow="60" windowWidth="27795" windowHeight="12840"/>
  </bookViews>
  <sheets>
    <sheet name="Summary" sheetId="1" r:id="rId1"/>
  </sheets>
  <externalReferences>
    <externalReference r:id="rId2"/>
  </externalReferences>
  <calcPr calcId="125725"/>
</workbook>
</file>

<file path=xl/comments1.xml><?xml version="1.0" encoding="utf-8"?>
<comments xmlns="http://schemas.openxmlformats.org/spreadsheetml/2006/main">
  <authors>
    <author>Author</author>
  </authors>
  <commentList>
    <comment ref="Y9" authorId="0">
      <text>
        <r>
          <rPr>
            <b/>
            <sz val="9"/>
            <color rgb="FF000000"/>
            <rFont val="Tahoma"/>
            <family val="2"/>
          </rPr>
          <t>Author:</t>
        </r>
        <r>
          <rPr>
            <sz val="9"/>
            <color rgb="FF000000"/>
            <rFont val="Tahoma"/>
            <family val="2"/>
          </rPr>
          <t xml:space="preserve">
with SDCWA Litigation Trust in General Fund
</t>
        </r>
      </text>
    </comment>
  </commentList>
</comments>
</file>

<file path=xl/sharedStrings.xml><?xml version="1.0" encoding="utf-8"?>
<sst xmlns="http://schemas.openxmlformats.org/spreadsheetml/2006/main" count="16" uniqueCount="14">
  <si>
    <t>Fiscal Year Ending</t>
  </si>
  <si>
    <t>Reserves (2013 format)</t>
  </si>
  <si>
    <t>Revenue Remainder</t>
  </si>
  <si>
    <t>WRSF</t>
  </si>
  <si>
    <t>Less swap collateral</t>
  </si>
  <si>
    <t>Total Reserves (2013 format)</t>
  </si>
  <si>
    <t>Reserves (pre - 2013 format)</t>
  </si>
  <si>
    <t>Water Treatment SSF</t>
  </si>
  <si>
    <t>WSF</t>
  </si>
  <si>
    <t>Total Reserves (pre - 2013 format)</t>
  </si>
  <si>
    <t>Change</t>
  </si>
  <si>
    <t>San Diego Litigation Trust</t>
  </si>
  <si>
    <t>Minimum</t>
  </si>
  <si>
    <t>Maximum</t>
  </si>
</sst>
</file>

<file path=xl/styles.xml><?xml version="1.0" encoding="utf-8"?>
<styleSheet xmlns="http://schemas.openxmlformats.org/spreadsheetml/2006/main">
  <numFmts count="4">
    <numFmt numFmtId="43" formatCode="_(* #,##0.00_);_(* \(#,##0.00\);_(* &quot;-&quot;??_);_(@_)"/>
    <numFmt numFmtId="164" formatCode="_(* #,##0_);_(* \(#,##0\);_(* &quot;-&quot;??_);_(@_)"/>
    <numFmt numFmtId="165" formatCode="_(* #,##0.0_);_(* \(#,##0.0\);_(* &quot;-&quot;??_);_(@_)"/>
    <numFmt numFmtId="166" formatCode="0.0"/>
  </numFmts>
  <fonts count="8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</font>
    <font>
      <b/>
      <sz val="12"/>
      <name val="Arial"/>
      <family val="2"/>
    </font>
    <font>
      <b/>
      <sz val="10"/>
      <color rgb="FFFFFFFF"/>
      <name val="Arial"/>
      <family val="2"/>
    </font>
    <font>
      <b/>
      <sz val="9"/>
      <color rgb="FF000000"/>
      <name val="Tahoma"/>
      <family val="2"/>
    </font>
    <font>
      <sz val="9"/>
      <color rgb="FF000000"/>
      <name val="Tahoma"/>
      <family val="2"/>
    </font>
  </fonts>
  <fills count="6">
    <fill>
      <patternFill patternType="none"/>
    </fill>
    <fill>
      <patternFill patternType="gray125"/>
    </fill>
    <fill>
      <patternFill patternType="solid">
        <fgColor rgb="FF000000"/>
        <bgColor rgb="FF000000"/>
      </patternFill>
    </fill>
    <fill>
      <patternFill patternType="solid">
        <fgColor rgb="FFB7DEE8"/>
        <bgColor rgb="FF000000"/>
      </patternFill>
    </fill>
    <fill>
      <patternFill patternType="solid">
        <fgColor rgb="FFFFFFCC"/>
        <bgColor rgb="FF000000"/>
      </patternFill>
    </fill>
    <fill>
      <patternFill patternType="solid">
        <fgColor rgb="FFFFCC99"/>
        <bgColor rgb="FF000000"/>
      </patternFill>
    </fill>
  </fills>
  <borders count="1">
    <border>
      <left/>
      <right/>
      <top/>
      <bottom/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21">
    <xf numFmtId="0" fontId="0" fillId="0" borderId="0" xfId="0"/>
    <xf numFmtId="0" fontId="2" fillId="0" borderId="0" xfId="0" applyFont="1" applyFill="1" applyBorder="1" applyAlignment="1">
      <alignment horizontal="left"/>
    </xf>
    <xf numFmtId="0" fontId="3" fillId="0" borderId="0" xfId="0" applyFont="1" applyFill="1" applyBorder="1"/>
    <xf numFmtId="164" fontId="2" fillId="0" borderId="0" xfId="0" applyNumberFormat="1" applyFont="1" applyFill="1" applyBorder="1" applyAlignment="1">
      <alignment horizontal="left"/>
    </xf>
    <xf numFmtId="0" fontId="4" fillId="0" borderId="0" xfId="0" applyFont="1" applyFill="1" applyBorder="1"/>
    <xf numFmtId="0" fontId="5" fillId="2" borderId="0" xfId="0" applyFont="1" applyFill="1" applyBorder="1" applyAlignment="1">
      <alignment horizontal="left"/>
    </xf>
    <xf numFmtId="0" fontId="5" fillId="2" borderId="0" xfId="0" applyFont="1" applyFill="1" applyBorder="1" applyAlignment="1">
      <alignment horizontal="center"/>
    </xf>
    <xf numFmtId="164" fontId="2" fillId="0" borderId="0" xfId="1" applyNumberFormat="1" applyFont="1" applyFill="1" applyBorder="1" applyAlignment="1">
      <alignment horizontal="left"/>
    </xf>
    <xf numFmtId="0" fontId="3" fillId="0" borderId="0" xfId="0" applyFont="1" applyFill="1" applyBorder="1" applyAlignment="1">
      <alignment horizontal="left"/>
    </xf>
    <xf numFmtId="164" fontId="3" fillId="0" borderId="0" xfId="1" applyNumberFormat="1" applyFont="1" applyFill="1" applyBorder="1" applyAlignment="1">
      <alignment horizontal="left"/>
    </xf>
    <xf numFmtId="164" fontId="3" fillId="3" borderId="0" xfId="1" applyNumberFormat="1" applyFont="1" applyFill="1" applyBorder="1" applyAlignment="1">
      <alignment horizontal="left"/>
    </xf>
    <xf numFmtId="0" fontId="2" fillId="0" borderId="0" xfId="0" applyFont="1" applyFill="1" applyBorder="1"/>
    <xf numFmtId="165" fontId="3" fillId="0" borderId="0" xfId="0" applyNumberFormat="1" applyFont="1" applyFill="1" applyBorder="1" applyAlignment="1">
      <alignment horizontal="left"/>
    </xf>
    <xf numFmtId="164" fontId="3" fillId="0" borderId="0" xfId="0" applyNumberFormat="1" applyFont="1" applyFill="1" applyBorder="1"/>
    <xf numFmtId="165" fontId="3" fillId="4" borderId="0" xfId="0" applyNumberFormat="1" applyFont="1" applyFill="1" applyBorder="1" applyAlignment="1">
      <alignment horizontal="left"/>
    </xf>
    <xf numFmtId="1" fontId="3" fillId="0" borderId="0" xfId="0" applyNumberFormat="1" applyFont="1" applyFill="1" applyBorder="1" applyAlignment="1">
      <alignment horizontal="left"/>
    </xf>
    <xf numFmtId="164" fontId="3" fillId="5" borderId="0" xfId="1" applyNumberFormat="1" applyFont="1" applyFill="1" applyBorder="1" applyAlignment="1">
      <alignment horizontal="left"/>
    </xf>
    <xf numFmtId="43" fontId="3" fillId="0" borderId="0" xfId="1" applyFont="1" applyFill="1" applyBorder="1"/>
    <xf numFmtId="165" fontId="3" fillId="0" borderId="0" xfId="1" applyNumberFormat="1" applyFont="1" applyFill="1" applyBorder="1"/>
    <xf numFmtId="3" fontId="3" fillId="0" borderId="0" xfId="0" applyNumberFormat="1" applyFont="1" applyFill="1" applyBorder="1"/>
    <xf numFmtId="166" fontId="3" fillId="0" borderId="0" xfId="0" applyNumberFormat="1" applyFont="1" applyFill="1" applyBorder="1"/>
  </cellXfs>
  <cellStyles count="2">
    <cellStyle name="Comma" xfId="1" builtinId="3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externalLink" Target="externalLinks/externalLink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Reserve Fund Balance</a:t>
            </a:r>
          </a:p>
        </c:rich>
      </c:tx>
      <c:layout>
        <c:manualLayout>
          <c:xMode val="edge"/>
          <c:yMode val="edge"/>
          <c:x val="2.5528529791571199E-2"/>
          <c:y val="3.088973361909640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7262873086619249"/>
          <c:y val="0.20726538975984599"/>
          <c:w val="0.81026638541697826"/>
          <c:h val="0.55341995822473922"/>
        </c:manualLayout>
      </c:layout>
      <c:barChart>
        <c:barDir val="col"/>
        <c:grouping val="stacked"/>
        <c:ser>
          <c:idx val="0"/>
          <c:order val="0"/>
          <c:tx>
            <c:strRef>
              <c:f>[1]Summary!$C$11</c:f>
              <c:strCache>
                <c:ptCount val="1"/>
                <c:pt idx="0">
                  <c:v>Total Reserves (2013 format)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[1]Summary!$D$6:$AA$6</c:f>
              <c:numCache>
                <c:formatCode>General</c:formatCode>
                <c:ptCount val="2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</c:numCache>
            </c:numRef>
          </c:cat>
          <c:val>
            <c:numRef>
              <c:f>[1]Summary!$D$11:$AA$11</c:f>
              <c:numCache>
                <c:formatCode>General</c:formatCode>
                <c:ptCount val="24"/>
                <c:pt idx="0">
                  <c:v>412.0824093899999</c:v>
                </c:pt>
                <c:pt idx="1">
                  <c:v>317.38952583000003</c:v>
                </c:pt>
                <c:pt idx="2">
                  <c:v>260.11324417999998</c:v>
                </c:pt>
                <c:pt idx="3">
                  <c:v>288.74954932000003</c:v>
                </c:pt>
                <c:pt idx="4">
                  <c:v>374.76811250999998</c:v>
                </c:pt>
                <c:pt idx="5">
                  <c:v>420.12827544999999</c:v>
                </c:pt>
                <c:pt idx="6">
                  <c:v>368.24539644999999</c:v>
                </c:pt>
                <c:pt idx="7">
                  <c:v>372.00291601999999</c:v>
                </c:pt>
                <c:pt idx="8">
                  <c:v>282.71472521999999</c:v>
                </c:pt>
                <c:pt idx="9">
                  <c:v>265.83402667999997</c:v>
                </c:pt>
                <c:pt idx="10">
                  <c:v>371.63863812</c:v>
                </c:pt>
                <c:pt idx="11">
                  <c:v>390.73959855999999</c:v>
                </c:pt>
                <c:pt idx="12">
                  <c:v>320.92146283</c:v>
                </c:pt>
                <c:pt idx="13">
                  <c:v>411.73264834999998</c:v>
                </c:pt>
                <c:pt idx="14">
                  <c:v>364.54525608999995</c:v>
                </c:pt>
                <c:pt idx="15">
                  <c:v>338.56893572000001</c:v>
                </c:pt>
                <c:pt idx="16">
                  <c:v>257.67700801000001</c:v>
                </c:pt>
                <c:pt idx="17">
                  <c:v>290.35811852</c:v>
                </c:pt>
                <c:pt idx="18">
                  <c:v>275.16409419000001</c:v>
                </c:pt>
                <c:pt idx="19">
                  <c:v>322.82040090000004</c:v>
                </c:pt>
                <c:pt idx="20">
                  <c:v>284.50184978999999</c:v>
                </c:pt>
                <c:pt idx="21">
                  <c:v>235.78564083000001</c:v>
                </c:pt>
                <c:pt idx="22">
                  <c:v>280.96184413999998</c:v>
                </c:pt>
                <c:pt idx="23">
                  <c:v>419.89465615</c:v>
                </c:pt>
              </c:numCache>
            </c:numRef>
          </c:val>
        </c:ser>
        <c:dLbls/>
        <c:overlap val="100"/>
        <c:axId val="127801600"/>
        <c:axId val="127836544"/>
      </c:barChart>
      <c:lineChart>
        <c:grouping val="standard"/>
        <c:ser>
          <c:idx val="1"/>
          <c:order val="1"/>
          <c:tx>
            <c:strRef>
              <c:f>[1]Summary!$B$47</c:f>
              <c:strCache>
                <c:ptCount val="1"/>
                <c:pt idx="0">
                  <c:v>Minimum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[1]Summary!$K$6:$W$6</c:f>
              <c:numCache>
                <c:formatCode>General</c:formatCode>
                <c:ptCount val="13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</c:numCache>
            </c:numRef>
          </c:cat>
          <c:val>
            <c:numRef>
              <c:f>[1]Summary!$D$47:$AA$47</c:f>
              <c:numCache>
                <c:formatCode>General</c:formatCode>
                <c:ptCount val="24"/>
                <c:pt idx="9">
                  <c:v>128.34240446999999</c:v>
                </c:pt>
                <c:pt idx="10">
                  <c:v>120.505</c:v>
                </c:pt>
                <c:pt idx="11">
                  <c:v>120.224</c:v>
                </c:pt>
                <c:pt idx="12">
                  <c:v>132.714</c:v>
                </c:pt>
                <c:pt idx="13">
                  <c:v>148.49700000000001</c:v>
                </c:pt>
                <c:pt idx="14">
                  <c:v>159.1</c:v>
                </c:pt>
                <c:pt idx="15">
                  <c:v>153</c:v>
                </c:pt>
                <c:pt idx="16">
                  <c:v>158.9</c:v>
                </c:pt>
                <c:pt idx="17">
                  <c:v>167</c:v>
                </c:pt>
                <c:pt idx="18">
                  <c:v>209</c:v>
                </c:pt>
                <c:pt idx="19">
                  <c:v>216.4</c:v>
                </c:pt>
                <c:pt idx="20">
                  <c:v>218.1</c:v>
                </c:pt>
                <c:pt idx="21">
                  <c:v>190.9</c:v>
                </c:pt>
                <c:pt idx="22">
                  <c:v>191.43</c:v>
                </c:pt>
                <c:pt idx="23">
                  <c:v>198</c:v>
                </c:pt>
              </c:numCache>
            </c:numRef>
          </c:val>
        </c:ser>
        <c:ser>
          <c:idx val="2"/>
          <c:order val="2"/>
          <c:tx>
            <c:strRef>
              <c:f>[1]Summary!$B$48</c:f>
              <c:strCache>
                <c:ptCount val="1"/>
                <c:pt idx="0">
                  <c:v>Maximum</c:v>
                </c:pt>
              </c:strCache>
            </c:strRef>
          </c:tx>
          <c:spPr>
            <a:ln w="38100">
              <a:solidFill>
                <a:srgbClr val="00FF00"/>
              </a:solidFill>
              <a:prstDash val="solid"/>
            </a:ln>
          </c:spPr>
          <c:marker>
            <c:symbol val="none"/>
          </c:marker>
          <c:cat>
            <c:numRef>
              <c:f>[1]Summary!$K$6:$W$6</c:f>
              <c:numCache>
                <c:formatCode>General</c:formatCode>
                <c:ptCount val="13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</c:numCache>
            </c:numRef>
          </c:cat>
          <c:val>
            <c:numRef>
              <c:f>[1]Summary!$D$48:$AA$48</c:f>
              <c:numCache>
                <c:formatCode>General</c:formatCode>
                <c:ptCount val="24"/>
                <c:pt idx="9">
                  <c:v>298</c:v>
                </c:pt>
                <c:pt idx="10">
                  <c:v>284</c:v>
                </c:pt>
                <c:pt idx="11">
                  <c:v>288.10000000000002</c:v>
                </c:pt>
                <c:pt idx="12">
                  <c:v>318.47800000000001</c:v>
                </c:pt>
                <c:pt idx="13">
                  <c:v>353</c:v>
                </c:pt>
                <c:pt idx="14">
                  <c:v>377.4</c:v>
                </c:pt>
                <c:pt idx="15">
                  <c:v>382.8</c:v>
                </c:pt>
                <c:pt idx="16">
                  <c:v>390.1</c:v>
                </c:pt>
                <c:pt idx="17">
                  <c:v>411</c:v>
                </c:pt>
                <c:pt idx="18">
                  <c:v>479.3</c:v>
                </c:pt>
                <c:pt idx="19">
                  <c:v>534.70000000000005</c:v>
                </c:pt>
                <c:pt idx="20">
                  <c:v>541.79999999999995</c:v>
                </c:pt>
                <c:pt idx="21">
                  <c:v>483.1</c:v>
                </c:pt>
                <c:pt idx="22">
                  <c:v>458.3</c:v>
                </c:pt>
                <c:pt idx="23">
                  <c:v>473.5</c:v>
                </c:pt>
              </c:numCache>
            </c:numRef>
          </c:val>
        </c:ser>
        <c:ser>
          <c:idx val="3"/>
          <c:order val="3"/>
          <c:tx>
            <c:strRef>
              <c:f>[1]Summary!$C$18</c:f>
              <c:strCache>
                <c:ptCount val="1"/>
                <c:pt idx="0">
                  <c:v>Total Reserves (pre - 2013 format)</c:v>
                </c:pt>
              </c:strCache>
            </c:strRef>
          </c:tx>
          <c:spPr>
            <a:ln>
              <a:solidFill>
                <a:srgbClr val="FF00FF"/>
              </a:solidFill>
            </a:ln>
          </c:spPr>
          <c:marker>
            <c:symbol val="none"/>
          </c:marker>
          <c:cat>
            <c:numRef>
              <c:f>[1]Summary!$D$6:$AA$6</c:f>
              <c:numCache>
                <c:formatCode>General</c:formatCode>
                <c:ptCount val="2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</c:numCache>
            </c:numRef>
          </c:cat>
          <c:val>
            <c:numRef>
              <c:f>[1]Summary!$D$18:$AA$18</c:f>
              <c:numCache>
                <c:formatCode>General</c:formatCode>
                <c:ptCount val="24"/>
                <c:pt idx="0">
                  <c:v>434.83083039999991</c:v>
                </c:pt>
                <c:pt idx="1">
                  <c:v>330.54415093</c:v>
                </c:pt>
                <c:pt idx="2">
                  <c:v>260.11324417999998</c:v>
                </c:pt>
                <c:pt idx="3">
                  <c:v>288.74954932000003</c:v>
                </c:pt>
                <c:pt idx="4">
                  <c:v>378.97910449</c:v>
                </c:pt>
                <c:pt idx="5">
                  <c:v>424.76875156</c:v>
                </c:pt>
                <c:pt idx="6">
                  <c:v>369.60939823999996</c:v>
                </c:pt>
                <c:pt idx="7">
                  <c:v>372.00291601999999</c:v>
                </c:pt>
                <c:pt idx="8">
                  <c:v>282.71472521999999</c:v>
                </c:pt>
                <c:pt idx="9">
                  <c:v>265.83402667999997</c:v>
                </c:pt>
                <c:pt idx="10">
                  <c:v>371.63863812</c:v>
                </c:pt>
                <c:pt idx="11">
                  <c:v>390.73959855999999</c:v>
                </c:pt>
                <c:pt idx="12">
                  <c:v>322.17064983</c:v>
                </c:pt>
                <c:pt idx="13">
                  <c:v>411.73427081</c:v>
                </c:pt>
                <c:pt idx="14">
                  <c:v>364.54687854999997</c:v>
                </c:pt>
                <c:pt idx="15">
                  <c:v>354.09369818000005</c:v>
                </c:pt>
                <c:pt idx="16">
                  <c:v>284.11902193000003</c:v>
                </c:pt>
                <c:pt idx="17">
                  <c:v>321.1562424</c:v>
                </c:pt>
                <c:pt idx="18">
                  <c:v>311.52075542000006</c:v>
                </c:pt>
                <c:pt idx="19">
                  <c:v>325.55768203000002</c:v>
                </c:pt>
                <c:pt idx="20">
                  <c:v>296.54230779</c:v>
                </c:pt>
                <c:pt idx="21">
                  <c:v>247.79485283000002</c:v>
                </c:pt>
                <c:pt idx="22">
                  <c:v>331.89412914000002</c:v>
                </c:pt>
                <c:pt idx="23">
                  <c:v>466.03144214999998</c:v>
                </c:pt>
              </c:numCache>
            </c:numRef>
          </c:val>
        </c:ser>
        <c:dLbls/>
        <c:marker val="1"/>
        <c:axId val="127801600"/>
        <c:axId val="127836544"/>
      </c:lineChart>
      <c:catAx>
        <c:axId val="127801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Fiscal Year Ending</a:t>
                </a:r>
              </a:p>
            </c:rich>
          </c:tx>
          <c:layout>
            <c:manualLayout>
              <c:xMode val="edge"/>
              <c:yMode val="edge"/>
              <c:x val="0.40902123820836545"/>
              <c:y val="0.9038481456634066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en-US"/>
          </a:p>
        </c:txPr>
        <c:crossAx val="127836544"/>
        <c:crosses val="autoZero"/>
        <c:auto val="1"/>
        <c:lblAlgn val="ctr"/>
        <c:lblOffset val="0"/>
        <c:tickLblSkip val="1"/>
        <c:tickMarkSkip val="1"/>
      </c:catAx>
      <c:valAx>
        <c:axId val="127836544"/>
        <c:scaling>
          <c:orientation val="minMax"/>
        </c:scaling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Million Dollars</a:t>
                </a:r>
              </a:p>
            </c:rich>
          </c:tx>
          <c:layout>
            <c:manualLayout>
              <c:xMode val="edge"/>
              <c:yMode val="edge"/>
              <c:x val="1.7107309486780721E-2"/>
              <c:y val="0.30128261713922944"/>
            </c:manualLayout>
          </c:layout>
          <c:spPr>
            <a:noFill/>
            <a:ln w="25400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27801600"/>
        <c:crosses val="autoZero"/>
        <c:crossBetween val="between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5346202695632343"/>
          <c:y val="5.4022101272739609E-4"/>
          <c:w val="0.37122756413741087"/>
          <c:h val="0.26711643528931434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00" b="1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n-US"/>
    </a:p>
  </c:txPr>
  <c:printSettings>
    <c:headerFooter alignWithMargins="0"/>
    <c:pageMargins b="1" l="0.75000000000000466" r="0.75000000000000466" t="1" header="0.5" footer="0.5"/>
    <c:pageSetup orientation="landscape"/>
  </c:printSettings>
</c:chartSpace>
</file>

<file path=xl/drawings/_rels/drawing1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4</xdr:col>
      <xdr:colOff>54429</xdr:colOff>
      <xdr:row>21</xdr:row>
      <xdr:rowOff>13607</xdr:rowOff>
    </xdr:from>
    <xdr:to>
      <xdr:col>22</xdr:col>
      <xdr:colOff>389165</xdr:colOff>
      <xdr:row>44</xdr:row>
      <xdr:rowOff>108311</xdr:rowOff>
    </xdr:to>
    <xdr:graphicFrame macro="">
      <xdr:nvGraphicFramePr>
        <xdr:cNvPr id="2" name="Chart 1"/>
        <xdr:cNvGraphicFramePr>
          <a:graphicFrameLocks/>
        </xdr:cNvGraphicFramePr>
      </xdr:nvGraphicFramePr>
      <xdr:xfrm>
        <a:off x="0" y="0"/>
        <a:ext cx="0" cy="0"/>
      </xdr:xfrm>
      <a:graphic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xdr:graphicFrame>
    <xdr:clientData/>
  </xdr:twoCellAnchor>
</xdr:wsDr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/Setec/MWD/MWD2014_FORSCRUB001/NATIVES/001/MWD2014-00000146.xlsx" TargetMode="External"/></Relationships>
</file>

<file path=xl/externalLinks/externalLink1.xml><?xml version="1.0" encoding="utf-8"?>
<externalLink xmlns="http://schemas.openxmlformats.org/spreadsheetml/2006/main">
  <externalBook xmlns:r="http://schemas.openxmlformats.org/officeDocument/2006/relationships" r:id="rId1">
    <sheetNames>
      <sheetName val="Summary"/>
    </sheetNames>
    <sheetDataSet>
      <sheetData sheetId="0">
        <row r="6">
          <cell r="D6">
            <v>1990</v>
          </cell>
          <cell r="E6">
            <v>1991</v>
          </cell>
          <cell r="F6">
            <v>1992</v>
          </cell>
          <cell r="G6">
            <v>1993</v>
          </cell>
          <cell r="H6">
            <v>1994</v>
          </cell>
          <cell r="I6">
            <v>1995</v>
          </cell>
          <cell r="J6">
            <v>1996</v>
          </cell>
          <cell r="K6">
            <v>1997</v>
          </cell>
          <cell r="L6">
            <v>1998</v>
          </cell>
          <cell r="M6">
            <v>1999</v>
          </cell>
          <cell r="N6">
            <v>2000</v>
          </cell>
          <cell r="O6">
            <v>2001</v>
          </cell>
          <cell r="P6">
            <v>2002</v>
          </cell>
          <cell r="Q6">
            <v>2003</v>
          </cell>
          <cell r="R6">
            <v>2004</v>
          </cell>
          <cell r="S6">
            <v>2005</v>
          </cell>
          <cell r="T6">
            <v>2006</v>
          </cell>
          <cell r="U6">
            <v>2007</v>
          </cell>
          <cell r="V6">
            <v>2008</v>
          </cell>
          <cell r="W6">
            <v>2009</v>
          </cell>
          <cell r="X6">
            <v>2010</v>
          </cell>
          <cell r="Y6">
            <v>2011</v>
          </cell>
          <cell r="Z6">
            <v>2012</v>
          </cell>
          <cell r="AA6">
            <v>2013</v>
          </cell>
        </row>
        <row r="11">
          <cell r="C11" t="str">
            <v>Total Reserves (2013 format)</v>
          </cell>
          <cell r="D11">
            <v>412.0824093899999</v>
          </cell>
          <cell r="E11">
            <v>317.38952583000003</v>
          </cell>
          <cell r="F11">
            <v>260.11324417999998</v>
          </cell>
          <cell r="G11">
            <v>288.74954932000003</v>
          </cell>
          <cell r="H11">
            <v>374.76811250999998</v>
          </cell>
          <cell r="I11">
            <v>420.12827544999999</v>
          </cell>
          <cell r="J11">
            <v>368.24539644999999</v>
          </cell>
          <cell r="K11">
            <v>372.00291601999999</v>
          </cell>
          <cell r="L11">
            <v>282.71472521999999</v>
          </cell>
          <cell r="M11">
            <v>265.83402667999997</v>
          </cell>
          <cell r="N11">
            <v>371.63863812</v>
          </cell>
          <cell r="O11">
            <v>390.73959855999999</v>
          </cell>
          <cell r="P11">
            <v>320.92146283</v>
          </cell>
          <cell r="Q11">
            <v>411.73264834999998</v>
          </cell>
          <cell r="R11">
            <v>364.54525608999995</v>
          </cell>
          <cell r="S11">
            <v>338.56893572000001</v>
          </cell>
          <cell r="T11">
            <v>257.67700801000001</v>
          </cell>
          <cell r="U11">
            <v>290.35811852</v>
          </cell>
          <cell r="V11">
            <v>275.16409419000001</v>
          </cell>
          <cell r="W11">
            <v>322.82040090000004</v>
          </cell>
          <cell r="X11">
            <v>284.50184978999999</v>
          </cell>
          <cell r="Y11">
            <v>235.78564083000001</v>
          </cell>
          <cell r="Z11">
            <v>280.96184413999998</v>
          </cell>
          <cell r="AA11">
            <v>419.89465615</v>
          </cell>
        </row>
        <row r="18">
          <cell r="C18" t="str">
            <v>Total Reserves (pre - 2013 format)</v>
          </cell>
          <cell r="D18">
            <v>434.83083039999991</v>
          </cell>
          <cell r="E18">
            <v>330.54415093</v>
          </cell>
          <cell r="F18">
            <v>260.11324417999998</v>
          </cell>
          <cell r="G18">
            <v>288.74954932000003</v>
          </cell>
          <cell r="H18">
            <v>378.97910449</v>
          </cell>
          <cell r="I18">
            <v>424.76875156</v>
          </cell>
          <cell r="J18">
            <v>369.60939823999996</v>
          </cell>
          <cell r="K18">
            <v>372.00291601999999</v>
          </cell>
          <cell r="L18">
            <v>282.71472521999999</v>
          </cell>
          <cell r="M18">
            <v>265.83402667999997</v>
          </cell>
          <cell r="N18">
            <v>371.63863812</v>
          </cell>
          <cell r="O18">
            <v>390.73959855999999</v>
          </cell>
          <cell r="P18">
            <v>322.17064983</v>
          </cell>
          <cell r="Q18">
            <v>411.73427081</v>
          </cell>
          <cell r="R18">
            <v>364.54687854999997</v>
          </cell>
          <cell r="S18">
            <v>354.09369818000005</v>
          </cell>
          <cell r="T18">
            <v>284.11902193000003</v>
          </cell>
          <cell r="U18">
            <v>321.1562424</v>
          </cell>
          <cell r="V18">
            <v>311.52075542000006</v>
          </cell>
          <cell r="W18">
            <v>325.55768203000002</v>
          </cell>
          <cell r="X18">
            <v>296.54230779</v>
          </cell>
          <cell r="Y18">
            <v>247.79485283000002</v>
          </cell>
          <cell r="Z18">
            <v>331.89412914000002</v>
          </cell>
          <cell r="AA18">
            <v>466.03144214999998</v>
          </cell>
        </row>
        <row r="47">
          <cell r="B47" t="str">
            <v>Minimum</v>
          </cell>
          <cell r="M47">
            <v>128.34240446999999</v>
          </cell>
          <cell r="N47">
            <v>120.505</v>
          </cell>
          <cell r="O47">
            <v>120.224</v>
          </cell>
          <cell r="P47">
            <v>132.714</v>
          </cell>
          <cell r="Q47">
            <v>148.49700000000001</v>
          </cell>
          <cell r="R47">
            <v>159.1</v>
          </cell>
          <cell r="S47">
            <v>153</v>
          </cell>
          <cell r="T47">
            <v>158.9</v>
          </cell>
          <cell r="U47">
            <v>167</v>
          </cell>
          <cell r="V47">
            <v>209</v>
          </cell>
          <cell r="W47">
            <v>216.4</v>
          </cell>
          <cell r="X47">
            <v>218.1</v>
          </cell>
          <cell r="Y47">
            <v>190.9</v>
          </cell>
          <cell r="Z47">
            <v>191.43</v>
          </cell>
          <cell r="AA47">
            <v>198</v>
          </cell>
        </row>
        <row r="48">
          <cell r="B48" t="str">
            <v>Maximum</v>
          </cell>
          <cell r="M48">
            <v>298</v>
          </cell>
          <cell r="N48">
            <v>284</v>
          </cell>
          <cell r="O48">
            <v>288.10000000000002</v>
          </cell>
          <cell r="P48">
            <v>318.47800000000001</v>
          </cell>
          <cell r="Q48">
            <v>353</v>
          </cell>
          <cell r="R48">
            <v>377.4</v>
          </cell>
          <cell r="S48">
            <v>382.8</v>
          </cell>
          <cell r="T48">
            <v>390.1</v>
          </cell>
          <cell r="U48">
            <v>411</v>
          </cell>
          <cell r="V48">
            <v>479.3</v>
          </cell>
          <cell r="W48">
            <v>534.70000000000005</v>
          </cell>
          <cell r="X48">
            <v>541.79999999999995</v>
          </cell>
          <cell r="Y48">
            <v>483.1</v>
          </cell>
          <cell r="Z48">
            <v>458.3</v>
          </cell>
          <cell r="AA48">
            <v>473.5</v>
          </cell>
        </row>
      </sheetData>
    </sheetDataSet>
  </externalBook>
</externalLink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comments" Target="../comments1.xml"/><Relationship Id="rId2" Type="http://schemas.openxmlformats.org/officeDocument/2006/relationships/vmlDrawing" Target="../drawings/vmlDrawing1.vml"/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>
  <dimension ref="A2:AA65"/>
  <sheetViews>
    <sheetView tabSelected="1" zoomScale="70" zoomScaleNormal="70" workbookViewId="0">
      <selection activeCell="AE33" sqref="AE33"/>
    </sheetView>
  </sheetViews>
  <sheetFormatPr defaultRowHeight="12.75"/>
  <cols>
    <col min="1" max="1" width="9.140625" style="2"/>
    <col min="2" max="2" width="2.85546875" style="2" customWidth="1"/>
    <col min="3" max="3" width="19.7109375" style="2" customWidth="1"/>
    <col min="4" max="27" width="6.28515625" style="2" customWidth="1"/>
    <col min="28" max="29" width="9.140625" style="2"/>
    <col min="30" max="30" width="12.7109375" style="2" bestFit="1" customWidth="1"/>
    <col min="31" max="16384" width="9.140625" style="2"/>
  </cols>
  <sheetData>
    <row r="2" spans="2:27">
      <c r="B2" s="1"/>
      <c r="D2" s="1"/>
      <c r="E2" s="1"/>
      <c r="F2" s="1"/>
      <c r="G2" s="1"/>
      <c r="H2" s="1"/>
      <c r="I2" s="1"/>
      <c r="J2" s="1"/>
      <c r="K2" s="3"/>
      <c r="L2" s="3"/>
      <c r="M2" s="3"/>
      <c r="N2" s="3"/>
      <c r="O2" s="3"/>
      <c r="P2" s="3"/>
      <c r="Q2" s="3"/>
      <c r="R2" s="3"/>
      <c r="S2" s="3"/>
      <c r="T2" s="3"/>
      <c r="U2" s="3"/>
      <c r="V2" s="3"/>
      <c r="W2" s="3"/>
      <c r="X2" s="3"/>
      <c r="Y2" s="3"/>
    </row>
    <row r="3" spans="2:27">
      <c r="V3" s="3"/>
    </row>
    <row r="4" spans="2:27">
      <c r="V4" s="3"/>
    </row>
    <row r="5" spans="2:27" ht="15.75">
      <c r="B5" s="4"/>
      <c r="V5" s="3"/>
    </row>
    <row r="6" spans="2:27">
      <c r="B6" s="5" t="s">
        <v>0</v>
      </c>
      <c r="C6" s="6"/>
      <c r="D6" s="6">
        <v>1990</v>
      </c>
      <c r="E6" s="6">
        <v>1991</v>
      </c>
      <c r="F6" s="6">
        <v>1992</v>
      </c>
      <c r="G6" s="6">
        <v>1993</v>
      </c>
      <c r="H6" s="6">
        <v>1994</v>
      </c>
      <c r="I6" s="6">
        <v>1995</v>
      </c>
      <c r="J6" s="6">
        <v>1996</v>
      </c>
      <c r="K6" s="6">
        <v>1997</v>
      </c>
      <c r="L6" s="6">
        <v>1998</v>
      </c>
      <c r="M6" s="6">
        <v>1999</v>
      </c>
      <c r="N6" s="6">
        <v>2000</v>
      </c>
      <c r="O6" s="6">
        <v>2001</v>
      </c>
      <c r="P6" s="6">
        <v>2002</v>
      </c>
      <c r="Q6" s="6">
        <v>2003</v>
      </c>
      <c r="R6" s="6">
        <v>2004</v>
      </c>
      <c r="S6" s="6">
        <v>2005</v>
      </c>
      <c r="T6" s="6">
        <v>2006</v>
      </c>
      <c r="U6" s="6">
        <v>2007</v>
      </c>
      <c r="V6" s="6">
        <v>2008</v>
      </c>
      <c r="W6" s="6">
        <v>2009</v>
      </c>
      <c r="X6" s="6">
        <v>2010</v>
      </c>
      <c r="Y6" s="6">
        <v>2011</v>
      </c>
      <c r="Z6" s="6">
        <v>2012</v>
      </c>
      <c r="AA6" s="6">
        <v>2013</v>
      </c>
    </row>
    <row r="7" spans="2:27">
      <c r="B7" s="7" t="s">
        <v>1</v>
      </c>
      <c r="C7" s="8"/>
      <c r="D7" s="8"/>
      <c r="E7" s="8"/>
      <c r="F7" s="8"/>
      <c r="G7" s="8"/>
      <c r="H7" s="8"/>
      <c r="I7" s="8"/>
      <c r="J7" s="8"/>
      <c r="K7" s="8"/>
      <c r="L7" s="8"/>
      <c r="M7" s="8"/>
      <c r="N7" s="8"/>
    </row>
    <row r="8" spans="2:27">
      <c r="B8" s="8"/>
      <c r="C8" s="8" t="s">
        <v>2</v>
      </c>
      <c r="D8" s="9">
        <v>122.50067438999999</v>
      </c>
      <c r="E8" s="9">
        <v>116.23611873999999</v>
      </c>
      <c r="F8" s="9">
        <v>113.34787256</v>
      </c>
      <c r="G8" s="9">
        <v>190.69366704000001</v>
      </c>
      <c r="H8" s="9">
        <v>179.78412973999997</v>
      </c>
      <c r="I8" s="9">
        <v>175.12755525</v>
      </c>
      <c r="J8" s="9">
        <v>168.23120503000001</v>
      </c>
      <c r="K8" s="9">
        <v>172.00291559000001</v>
      </c>
      <c r="L8" s="9">
        <v>171.55767728000001</v>
      </c>
      <c r="M8" s="9">
        <v>128.34240446999999</v>
      </c>
      <c r="N8" s="9">
        <v>120.50500069</v>
      </c>
      <c r="O8" s="9">
        <v>120.22400084</v>
      </c>
      <c r="P8" s="9">
        <v>133.45517619</v>
      </c>
      <c r="Q8" s="9">
        <v>149.23872666999998</v>
      </c>
      <c r="R8" s="9">
        <v>160.16242107999997</v>
      </c>
      <c r="S8" s="9">
        <v>153.43903512000003</v>
      </c>
      <c r="T8" s="9">
        <v>159.07044669000004</v>
      </c>
      <c r="U8" s="9">
        <v>166.28260755000002</v>
      </c>
      <c r="V8" s="9">
        <v>208.60685503000002</v>
      </c>
      <c r="W8" s="9">
        <v>216.18101971000002</v>
      </c>
      <c r="X8" s="9">
        <v>218.10000000000002</v>
      </c>
      <c r="Y8" s="9">
        <v>190.9</v>
      </c>
      <c r="Z8" s="9">
        <v>190.43</v>
      </c>
      <c r="AA8" s="9">
        <v>198</v>
      </c>
    </row>
    <row r="9" spans="2:27">
      <c r="B9" s="8"/>
      <c r="C9" s="8" t="s">
        <v>3</v>
      </c>
      <c r="D9" s="9">
        <v>289.58173499999992</v>
      </c>
      <c r="E9" s="9">
        <v>201.15340709000003</v>
      </c>
      <c r="F9" s="9">
        <v>146.76537162</v>
      </c>
      <c r="G9" s="9">
        <v>98.055882280000006</v>
      </c>
      <c r="H9" s="9">
        <v>194.98398277000001</v>
      </c>
      <c r="I9" s="9">
        <v>245.00072019999999</v>
      </c>
      <c r="J9" s="9">
        <v>200.01419141999997</v>
      </c>
      <c r="K9" s="9">
        <v>200.00000042999997</v>
      </c>
      <c r="L9" s="9">
        <v>111.15704794</v>
      </c>
      <c r="M9" s="9">
        <v>137.49162221</v>
      </c>
      <c r="N9" s="9">
        <v>251.13363742999999</v>
      </c>
      <c r="O9" s="9">
        <v>270.51559772000002</v>
      </c>
      <c r="P9" s="9">
        <v>187.46628664000002</v>
      </c>
      <c r="Q9" s="9">
        <v>262.49392168000003</v>
      </c>
      <c r="R9" s="9">
        <v>204.38283501000001</v>
      </c>
      <c r="S9" s="9">
        <v>185.12990059999998</v>
      </c>
      <c r="T9" s="9">
        <v>98.606561319999997</v>
      </c>
      <c r="U9" s="9">
        <v>124.07551097</v>
      </c>
      <c r="V9" s="9">
        <v>76.805103160000002</v>
      </c>
      <c r="W9" s="9">
        <v>107.96131919</v>
      </c>
      <c r="X9" s="9">
        <v>78.442307789999987</v>
      </c>
      <c r="Y9" s="10">
        <v>55.277004830000003</v>
      </c>
      <c r="Z9" s="9">
        <v>127.40024113999999</v>
      </c>
      <c r="AA9" s="9">
        <v>229.11534215</v>
      </c>
    </row>
    <row r="10" spans="2:27" s="11" customFormat="1">
      <c r="C10" s="8" t="s">
        <v>4</v>
      </c>
      <c r="D10" s="12"/>
      <c r="E10" s="12"/>
      <c r="F10" s="12"/>
      <c r="G10" s="12"/>
      <c r="H10" s="12"/>
      <c r="I10" s="12"/>
      <c r="J10" s="12"/>
      <c r="K10" s="12"/>
      <c r="L10" s="12"/>
      <c r="M10" s="12"/>
      <c r="N10" s="12"/>
      <c r="O10" s="12"/>
      <c r="P10" s="12"/>
      <c r="Q10" s="12"/>
      <c r="R10" s="12"/>
      <c r="S10" s="12"/>
      <c r="T10" s="12"/>
      <c r="U10" s="12">
        <v>0</v>
      </c>
      <c r="V10" s="12">
        <v>-10.247864</v>
      </c>
      <c r="W10" s="12">
        <v>-1.3219380000000001</v>
      </c>
      <c r="X10" s="12">
        <v>-12.040457999999999</v>
      </c>
      <c r="Y10" s="12">
        <v>-10.391363999999999</v>
      </c>
      <c r="Z10" s="12">
        <v>-36.868397000000002</v>
      </c>
      <c r="AA10" s="12">
        <v>-7.2206859999999997</v>
      </c>
    </row>
    <row r="11" spans="2:27" s="11" customFormat="1">
      <c r="C11" s="1" t="s">
        <v>5</v>
      </c>
      <c r="D11" s="3">
        <v>412.0824093899999</v>
      </c>
      <c r="E11" s="3">
        <v>317.38952583000003</v>
      </c>
      <c r="F11" s="3">
        <v>260.11324417999998</v>
      </c>
      <c r="G11" s="3">
        <v>288.74954932000003</v>
      </c>
      <c r="H11" s="3">
        <v>374.76811250999998</v>
      </c>
      <c r="I11" s="3">
        <v>420.12827544999999</v>
      </c>
      <c r="J11" s="3">
        <v>368.24539644999999</v>
      </c>
      <c r="K11" s="3">
        <v>372.00291601999999</v>
      </c>
      <c r="L11" s="3">
        <v>282.71472521999999</v>
      </c>
      <c r="M11" s="3">
        <v>265.83402667999997</v>
      </c>
      <c r="N11" s="3">
        <v>371.63863812</v>
      </c>
      <c r="O11" s="3">
        <v>390.73959855999999</v>
      </c>
      <c r="P11" s="3">
        <v>320.92146283</v>
      </c>
      <c r="Q11" s="3">
        <v>411.73264834999998</v>
      </c>
      <c r="R11" s="3">
        <v>364.54525608999995</v>
      </c>
      <c r="S11" s="3">
        <v>338.56893572000001</v>
      </c>
      <c r="T11" s="3">
        <v>257.67700801000001</v>
      </c>
      <c r="U11" s="3">
        <v>290.35811852</v>
      </c>
      <c r="V11" s="3">
        <v>275.16409419000001</v>
      </c>
      <c r="W11" s="3">
        <v>322.82040090000004</v>
      </c>
      <c r="X11" s="3">
        <v>284.50184978999999</v>
      </c>
      <c r="Y11" s="3">
        <v>235.78564083000001</v>
      </c>
      <c r="Z11" s="3">
        <v>280.96184413999998</v>
      </c>
      <c r="AA11" s="3">
        <v>419.89465615</v>
      </c>
    </row>
    <row r="12" spans="2:27" s="11" customFormat="1">
      <c r="C12" s="8"/>
      <c r="D12" s="8"/>
      <c r="E12" s="8"/>
      <c r="F12" s="8"/>
      <c r="G12" s="8"/>
      <c r="H12" s="8"/>
      <c r="I12" s="8"/>
      <c r="J12" s="8"/>
      <c r="K12" s="8"/>
      <c r="L12" s="8"/>
      <c r="M12" s="8"/>
      <c r="N12" s="8"/>
      <c r="O12" s="8"/>
      <c r="P12" s="8"/>
      <c r="Q12" s="8"/>
      <c r="R12" s="8"/>
      <c r="S12" s="8"/>
      <c r="T12" s="8"/>
      <c r="U12" s="8"/>
      <c r="V12" s="8"/>
      <c r="W12" s="8"/>
      <c r="X12" s="8"/>
      <c r="Y12" s="8"/>
      <c r="Z12" s="8"/>
      <c r="AA12" s="8"/>
    </row>
    <row r="13" spans="2:27">
      <c r="B13" s="7" t="s">
        <v>6</v>
      </c>
      <c r="C13" s="8"/>
      <c r="D13" s="8"/>
      <c r="E13" s="8"/>
      <c r="F13" s="8"/>
      <c r="G13" s="8"/>
      <c r="H13" s="8"/>
      <c r="I13" s="8"/>
      <c r="J13" s="8"/>
      <c r="K13" s="8"/>
      <c r="L13" s="8"/>
      <c r="M13" s="8"/>
      <c r="N13" s="8"/>
    </row>
    <row r="14" spans="2:27">
      <c r="B14" s="8"/>
      <c r="C14" s="8" t="s">
        <v>2</v>
      </c>
      <c r="D14" s="9">
        <v>122.50067438999999</v>
      </c>
      <c r="E14" s="9">
        <v>116.23611873999999</v>
      </c>
      <c r="F14" s="9">
        <v>113.34787256</v>
      </c>
      <c r="G14" s="9">
        <v>190.69366704000001</v>
      </c>
      <c r="H14" s="9">
        <v>179.78412973999997</v>
      </c>
      <c r="I14" s="9">
        <v>175.12755525</v>
      </c>
      <c r="J14" s="9">
        <v>168.23120503000001</v>
      </c>
      <c r="K14" s="9">
        <v>172.00291559000001</v>
      </c>
      <c r="L14" s="9">
        <v>171.55767728000001</v>
      </c>
      <c r="M14" s="9">
        <v>128.34240446999999</v>
      </c>
      <c r="N14" s="9">
        <v>120.50500069</v>
      </c>
      <c r="O14" s="9">
        <v>120.22400084</v>
      </c>
      <c r="P14" s="9">
        <v>133.45517619</v>
      </c>
      <c r="Q14" s="9">
        <v>149.23872666999998</v>
      </c>
      <c r="R14" s="9">
        <v>160.16242107999997</v>
      </c>
      <c r="S14" s="9">
        <v>153.43903512000003</v>
      </c>
      <c r="T14" s="9">
        <v>159.07044669000004</v>
      </c>
      <c r="U14" s="9">
        <v>166.28260755000002</v>
      </c>
      <c r="V14" s="9">
        <v>208.60685503000002</v>
      </c>
      <c r="W14" s="9">
        <v>216.18101971000002</v>
      </c>
      <c r="X14" s="9">
        <v>218.10000000000002</v>
      </c>
      <c r="Y14" s="9">
        <v>190.9</v>
      </c>
      <c r="Z14" s="9">
        <v>190.43</v>
      </c>
      <c r="AA14" s="9">
        <v>198</v>
      </c>
    </row>
    <row r="15" spans="2:27">
      <c r="B15" s="8"/>
      <c r="C15" s="8" t="s">
        <v>3</v>
      </c>
      <c r="D15" s="9">
        <v>289.58173499999992</v>
      </c>
      <c r="E15" s="9">
        <v>201.15340709000003</v>
      </c>
      <c r="F15" s="9">
        <v>146.76537162</v>
      </c>
      <c r="G15" s="9">
        <v>98.055882280000006</v>
      </c>
      <c r="H15" s="9">
        <v>194.98398277000001</v>
      </c>
      <c r="I15" s="9">
        <v>245.00072019999999</v>
      </c>
      <c r="J15" s="9">
        <v>200.01419141999997</v>
      </c>
      <c r="K15" s="9">
        <v>200.00000042999997</v>
      </c>
      <c r="L15" s="9">
        <v>111.15704794</v>
      </c>
      <c r="M15" s="9">
        <v>137.49162221</v>
      </c>
      <c r="N15" s="9">
        <v>251.13363742999999</v>
      </c>
      <c r="O15" s="9">
        <v>270.51559772000002</v>
      </c>
      <c r="P15" s="9">
        <v>187.46628664000002</v>
      </c>
      <c r="Q15" s="9">
        <v>262.49392168000003</v>
      </c>
      <c r="R15" s="9">
        <v>204.38283501000001</v>
      </c>
      <c r="S15" s="9">
        <v>185.12990059999998</v>
      </c>
      <c r="T15" s="9">
        <v>98.606561319999997</v>
      </c>
      <c r="U15" s="9">
        <v>124.07551097</v>
      </c>
      <c r="V15" s="9">
        <v>76.805103160000002</v>
      </c>
      <c r="W15" s="9">
        <v>107.96131919</v>
      </c>
      <c r="X15" s="9">
        <v>78.442307789999987</v>
      </c>
      <c r="Y15" s="9">
        <v>55.277004830000003</v>
      </c>
      <c r="Z15" s="9">
        <v>127.40024113999999</v>
      </c>
      <c r="AA15" s="9">
        <v>229.11534215</v>
      </c>
    </row>
    <row r="16" spans="2:27">
      <c r="B16" s="8"/>
      <c r="C16" s="8" t="s">
        <v>7</v>
      </c>
      <c r="D16" s="9">
        <v>22.748421010000001</v>
      </c>
      <c r="E16" s="9">
        <v>13.154625100000004</v>
      </c>
      <c r="F16" s="9">
        <v>0</v>
      </c>
      <c r="G16" s="9">
        <v>0</v>
      </c>
      <c r="H16" s="9">
        <v>4.2109919800000002</v>
      </c>
      <c r="I16" s="9">
        <v>4.6404761100000007</v>
      </c>
      <c r="J16" s="9">
        <v>1.3640017900000001</v>
      </c>
      <c r="K16" s="9">
        <v>0</v>
      </c>
      <c r="L16" s="9">
        <v>0</v>
      </c>
      <c r="M16" s="9">
        <v>0</v>
      </c>
      <c r="N16" s="9">
        <v>0</v>
      </c>
      <c r="O16" s="9">
        <v>0</v>
      </c>
      <c r="P16" s="9">
        <v>1.249187</v>
      </c>
      <c r="Q16" s="9">
        <v>1.6224600000000755E-3</v>
      </c>
      <c r="R16" s="9">
        <v>1.62246E-3</v>
      </c>
      <c r="S16" s="9">
        <v>1.62246E-3</v>
      </c>
      <c r="T16" s="9">
        <v>1.62246E-3</v>
      </c>
      <c r="U16" s="9">
        <v>0.16704046</v>
      </c>
      <c r="V16" s="9">
        <v>1.3744070100000001</v>
      </c>
      <c r="W16" s="9">
        <v>1.4153431300000001</v>
      </c>
      <c r="X16" s="9">
        <v>-1.8644641386345029E-17</v>
      </c>
      <c r="Y16" s="9">
        <v>0</v>
      </c>
      <c r="Z16" s="9">
        <v>0</v>
      </c>
      <c r="AA16" s="9">
        <v>4.8489060000000004</v>
      </c>
    </row>
    <row r="17" spans="2:27">
      <c r="B17" s="1"/>
      <c r="C17" s="8" t="s">
        <v>8</v>
      </c>
      <c r="D17" s="9">
        <v>0</v>
      </c>
      <c r="E17" s="9">
        <v>0</v>
      </c>
      <c r="F17" s="9">
        <v>0</v>
      </c>
      <c r="G17" s="9">
        <v>0</v>
      </c>
      <c r="H17" s="9">
        <v>0</v>
      </c>
      <c r="I17" s="9">
        <v>0</v>
      </c>
      <c r="J17" s="9">
        <v>0</v>
      </c>
      <c r="K17" s="9">
        <v>0</v>
      </c>
      <c r="L17" s="9">
        <v>0</v>
      </c>
      <c r="M17" s="9">
        <v>0</v>
      </c>
      <c r="N17" s="9">
        <v>0</v>
      </c>
      <c r="O17" s="9">
        <v>0</v>
      </c>
      <c r="P17" s="9">
        <v>0</v>
      </c>
      <c r="Q17" s="9">
        <v>0</v>
      </c>
      <c r="R17" s="9">
        <v>0</v>
      </c>
      <c r="S17" s="9">
        <v>15.52314</v>
      </c>
      <c r="T17" s="9">
        <v>26.440391459999997</v>
      </c>
      <c r="U17" s="9">
        <v>30.63108342</v>
      </c>
      <c r="V17" s="9">
        <v>24.734390220000002</v>
      </c>
      <c r="W17" s="9">
        <v>-3.8708094507455828E-15</v>
      </c>
      <c r="X17" s="9">
        <v>0</v>
      </c>
      <c r="Y17" s="9">
        <v>1.617848</v>
      </c>
      <c r="Z17" s="9">
        <v>14.063888</v>
      </c>
      <c r="AA17" s="9">
        <v>34.067194000000001</v>
      </c>
    </row>
    <row r="18" spans="2:27" s="11" customFormat="1">
      <c r="C18" s="1" t="s">
        <v>9</v>
      </c>
      <c r="D18" s="3">
        <v>434.83083039999991</v>
      </c>
      <c r="E18" s="3">
        <v>330.54415093</v>
      </c>
      <c r="F18" s="3">
        <v>260.11324417999998</v>
      </c>
      <c r="G18" s="3">
        <v>288.74954932000003</v>
      </c>
      <c r="H18" s="3">
        <v>378.97910449</v>
      </c>
      <c r="I18" s="3">
        <v>424.76875156</v>
      </c>
      <c r="J18" s="3">
        <v>369.60939823999996</v>
      </c>
      <c r="K18" s="3">
        <v>372.00291601999999</v>
      </c>
      <c r="L18" s="3">
        <v>282.71472521999999</v>
      </c>
      <c r="M18" s="3">
        <v>265.83402667999997</v>
      </c>
      <c r="N18" s="3">
        <v>371.63863812</v>
      </c>
      <c r="O18" s="3">
        <v>390.73959855999999</v>
      </c>
      <c r="P18" s="3">
        <v>322.17064983</v>
      </c>
      <c r="Q18" s="3">
        <v>411.73427081</v>
      </c>
      <c r="R18" s="3">
        <v>364.54687854999997</v>
      </c>
      <c r="S18" s="3">
        <v>354.09369818000005</v>
      </c>
      <c r="T18" s="3">
        <v>284.11902193000003</v>
      </c>
      <c r="U18" s="3">
        <v>321.1562424</v>
      </c>
      <c r="V18" s="3">
        <v>311.52075542000006</v>
      </c>
      <c r="W18" s="3">
        <v>325.55768203000002</v>
      </c>
      <c r="X18" s="3">
        <v>296.54230779</v>
      </c>
      <c r="Y18" s="3">
        <v>247.79485283000002</v>
      </c>
      <c r="Z18" s="3">
        <v>331.89412914000002</v>
      </c>
      <c r="AA18" s="3">
        <v>466.03144214999998</v>
      </c>
    </row>
    <row r="20" spans="2:27">
      <c r="B20" s="11" t="s">
        <v>10</v>
      </c>
      <c r="D20" s="13">
        <v>-22.748421010000015</v>
      </c>
      <c r="E20" s="13">
        <v>-13.154625099999976</v>
      </c>
      <c r="F20" s="13">
        <v>0</v>
      </c>
      <c r="G20" s="13">
        <v>0</v>
      </c>
      <c r="H20" s="13">
        <v>-4.2109919800000171</v>
      </c>
      <c r="I20" s="13">
        <v>-4.6404761100000087</v>
      </c>
      <c r="J20" s="13">
        <v>-1.3640017899999748</v>
      </c>
      <c r="K20" s="13">
        <v>0</v>
      </c>
      <c r="L20" s="13">
        <v>0</v>
      </c>
      <c r="M20" s="13">
        <v>0</v>
      </c>
      <c r="N20" s="13">
        <v>0</v>
      </c>
      <c r="O20" s="13">
        <v>0</v>
      </c>
      <c r="P20" s="13">
        <v>-1.2491870000000063</v>
      </c>
      <c r="Q20" s="13">
        <v>-1.6224600000214195E-3</v>
      </c>
      <c r="R20" s="13">
        <v>-1.6224600000214195E-3</v>
      </c>
      <c r="S20" s="13">
        <v>-15.524762460000034</v>
      </c>
      <c r="T20" s="13">
        <v>-26.442013920000022</v>
      </c>
      <c r="U20" s="13">
        <v>-30.798123879999991</v>
      </c>
      <c r="V20" s="13">
        <v>-36.356661230000043</v>
      </c>
      <c r="W20" s="13">
        <v>-2.7372811299999853</v>
      </c>
      <c r="X20" s="13">
        <v>-12.040458000000001</v>
      </c>
      <c r="Y20" s="13">
        <v>-12.009212000000019</v>
      </c>
      <c r="Z20" s="13">
        <v>-50.932285000000036</v>
      </c>
      <c r="AA20" s="13">
        <v>-46.136785999999972</v>
      </c>
    </row>
    <row r="46" spans="2:27" s="11" customFormat="1">
      <c r="B46" s="8" t="s">
        <v>11</v>
      </c>
      <c r="C46" s="1"/>
      <c r="D46" s="3"/>
      <c r="E46" s="3"/>
      <c r="F46" s="3"/>
      <c r="G46" s="3"/>
      <c r="H46" s="3"/>
      <c r="I46" s="3"/>
      <c r="J46" s="3"/>
      <c r="K46" s="3"/>
      <c r="L46" s="3"/>
      <c r="M46" s="3"/>
      <c r="N46" s="3"/>
      <c r="O46" s="3"/>
      <c r="P46" s="3"/>
      <c r="Q46" s="3"/>
      <c r="R46" s="3"/>
      <c r="S46" s="3"/>
      <c r="T46" s="3"/>
      <c r="U46" s="3"/>
      <c r="V46" s="3"/>
      <c r="W46" s="14">
        <v>0</v>
      </c>
      <c r="X46" s="14">
        <v>12.632303</v>
      </c>
      <c r="Y46" s="14">
        <v>50.456000000000003</v>
      </c>
      <c r="Z46" s="14"/>
      <c r="AA46" s="14"/>
    </row>
    <row r="47" spans="2:27">
      <c r="B47" s="8" t="s">
        <v>12</v>
      </c>
      <c r="K47" s="9"/>
      <c r="L47" s="8"/>
      <c r="M47" s="15">
        <v>128.34240446999999</v>
      </c>
      <c r="N47" s="16">
        <v>120.505</v>
      </c>
      <c r="O47" s="16">
        <v>120.224</v>
      </c>
      <c r="P47" s="16">
        <v>132.714</v>
      </c>
      <c r="Q47" s="16">
        <v>148.49700000000001</v>
      </c>
      <c r="R47" s="16">
        <v>159.1</v>
      </c>
      <c r="S47" s="16">
        <v>153</v>
      </c>
      <c r="T47" s="16">
        <v>158.9</v>
      </c>
      <c r="U47" s="16">
        <v>167</v>
      </c>
      <c r="V47" s="16">
        <v>209</v>
      </c>
      <c r="W47" s="16">
        <v>216.4</v>
      </c>
      <c r="X47" s="16">
        <v>218.1</v>
      </c>
      <c r="Y47" s="16">
        <v>190.9</v>
      </c>
      <c r="Z47" s="16">
        <v>191.43</v>
      </c>
      <c r="AA47" s="16">
        <v>198</v>
      </c>
    </row>
    <row r="48" spans="2:27">
      <c r="B48" s="8" t="s">
        <v>13</v>
      </c>
      <c r="K48" s="1"/>
      <c r="L48" s="8"/>
      <c r="M48" s="8">
        <v>298</v>
      </c>
      <c r="N48" s="8">
        <v>284</v>
      </c>
      <c r="O48" s="16">
        <v>288.10000000000002</v>
      </c>
      <c r="P48" s="16">
        <v>318.47800000000001</v>
      </c>
      <c r="Q48" s="16">
        <v>353</v>
      </c>
      <c r="R48" s="16">
        <v>377.4</v>
      </c>
      <c r="S48" s="16">
        <v>382.8</v>
      </c>
      <c r="T48" s="16">
        <v>390.1</v>
      </c>
      <c r="U48" s="16">
        <v>411</v>
      </c>
      <c r="V48" s="16">
        <v>479.3</v>
      </c>
      <c r="W48" s="16">
        <v>534.70000000000005</v>
      </c>
      <c r="X48" s="16">
        <v>541.79999999999995</v>
      </c>
      <c r="Y48" s="16">
        <v>483.1</v>
      </c>
      <c r="Z48" s="16">
        <v>458.3</v>
      </c>
      <c r="AA48" s="16">
        <v>473.5</v>
      </c>
    </row>
    <row r="49" spans="1:27" s="11" customFormat="1">
      <c r="B49" s="8"/>
      <c r="C49" s="1"/>
      <c r="D49" s="3"/>
      <c r="E49" s="3"/>
      <c r="F49" s="3"/>
      <c r="G49" s="3"/>
      <c r="H49" s="3"/>
      <c r="I49" s="3"/>
      <c r="J49" s="3"/>
      <c r="K49" s="3"/>
      <c r="L49" s="3"/>
      <c r="M49" s="3"/>
      <c r="N49" s="3"/>
      <c r="O49" s="3"/>
      <c r="P49" s="3"/>
      <c r="Q49" s="3"/>
      <c r="R49" s="3"/>
      <c r="S49" s="3"/>
      <c r="T49" s="3"/>
      <c r="U49" s="3"/>
      <c r="V49" s="3"/>
      <c r="W49" s="3"/>
      <c r="X49" s="3"/>
      <c r="Y49" s="3"/>
      <c r="Z49" s="3"/>
      <c r="AA49" s="3"/>
    </row>
    <row r="50" spans="1:27">
      <c r="A50" s="17"/>
      <c r="B50" s="17"/>
      <c r="C50" s="17"/>
      <c r="D50" s="17"/>
      <c r="E50" s="17"/>
      <c r="F50" s="17"/>
      <c r="G50" s="17"/>
      <c r="H50" s="17"/>
      <c r="I50" s="17"/>
      <c r="J50" s="17"/>
    </row>
    <row r="53" spans="1:27">
      <c r="A53" s="17"/>
      <c r="B53" s="17"/>
      <c r="C53" s="17"/>
      <c r="D53" s="17"/>
      <c r="E53" s="17"/>
      <c r="F53" s="17"/>
      <c r="G53" s="17"/>
      <c r="H53" s="17"/>
      <c r="I53" s="17"/>
      <c r="J53" s="17"/>
      <c r="L53" s="18"/>
      <c r="M53" s="18"/>
      <c r="N53" s="18"/>
      <c r="O53" s="18"/>
      <c r="P53" s="18"/>
      <c r="Q53" s="18"/>
      <c r="R53" s="18"/>
      <c r="S53" s="18"/>
      <c r="T53" s="18"/>
      <c r="U53" s="18"/>
      <c r="V53" s="18"/>
      <c r="W53" s="18"/>
      <c r="X53" s="18"/>
      <c r="Y53" s="18"/>
      <c r="Z53" s="18"/>
      <c r="AA53" s="18"/>
    </row>
    <row r="54" spans="1:27">
      <c r="V54" s="19">
        <v>10247864</v>
      </c>
    </row>
    <row r="55" spans="1:27">
      <c r="V55" s="19">
        <v>1321938</v>
      </c>
    </row>
    <row r="56" spans="1:27">
      <c r="V56" s="19">
        <v>12040458</v>
      </c>
    </row>
    <row r="57" spans="1:27">
      <c r="V57" s="19">
        <v>10391364</v>
      </c>
    </row>
    <row r="58" spans="1:27">
      <c r="V58" s="19">
        <v>36868397</v>
      </c>
    </row>
    <row r="59" spans="1:27">
      <c r="V59" s="19">
        <v>7220686</v>
      </c>
    </row>
    <row r="62" spans="1:27">
      <c r="V62" s="20">
        <v>10.247864</v>
      </c>
      <c r="W62" s="20">
        <v>1.3219380000000001</v>
      </c>
      <c r="X62" s="20">
        <v>12.040457999999999</v>
      </c>
      <c r="Y62" s="20">
        <v>10.391363999999999</v>
      </c>
      <c r="Z62" s="20">
        <v>36.868397000000002</v>
      </c>
      <c r="AA62" s="20">
        <v>7.2206859999999997</v>
      </c>
    </row>
    <row r="65" spans="23:23">
      <c r="W65" s="2">
        <v>1000000</v>
      </c>
    </row>
  </sheetData>
  <pageMargins left="0.7" right="0.7" top="0.75" bottom="0.75" header="0.3" footer="0.3"/>
  <drawing r:id="rId1"/>
  <legacyDrawing r:id="rId2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AE371446CE04684D343C49EECD244" ma:contentTypeVersion="1" ma:contentTypeDescription="Create a new document." ma:contentTypeScope="" ma:versionID="4c384668bb97c29931f7e8fb149bf1df">
  <xsd:schema xmlns:xsd="http://www.w3.org/2001/XMLSchema" xmlns:xs="http://www.w3.org/2001/XMLSchema" xmlns:p="http://schemas.microsoft.com/office/2006/metadata/properties" xmlns:ns2="ba4c5515-d91d-4e1f-9264-41c675fa362c" targetNamespace="http://schemas.microsoft.com/office/2006/metadata/properties" ma:root="true" ma:fieldsID="7db2d172e750fb061a740b1ad0a683c5" ns2:_="">
    <xsd:import namespace="ba4c5515-d91d-4e1f-9264-41c675fa362c"/>
    <xsd:element name="properties">
      <xsd:complexType>
        <xsd:sequence>
          <xsd:element name="documentManagement">
            <xsd:complexType>
              <xsd:all>
                <xsd:element ref="ns2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5515-d91d-4e1f-9264-41c675fa362c" elementFormDefault="qualified">
    <xsd:import namespace="http://schemas.microsoft.com/office/2006/documentManagement/types"/>
    <xsd:import namespace="http://schemas.microsoft.com/office/infopath/2007/PartnerControls"/>
    <xsd:element name="ParentListItemID" ma:index="8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ListItemID xmlns="ba4c5515-d91d-4e1f-9264-41c675fa362c" xsi:nil="true"/>
  </documentManagement>
</p:properties>
</file>

<file path=customXml/itemProps1.xml><?xml version="1.0" encoding="utf-8"?>
<ds:datastoreItem xmlns:ds="http://schemas.openxmlformats.org/officeDocument/2006/customXml" ds:itemID="{E8F9F6A3-C319-4451-8D4A-9E9D5A2BF829}"/>
</file>

<file path=customXml/itemProps2.xml><?xml version="1.0" encoding="utf-8"?>
<ds:datastoreItem xmlns:ds="http://schemas.openxmlformats.org/officeDocument/2006/customXml" ds:itemID="{C8D4E6B5-3457-46CA-A8ED-B713EB6FEFC7}"/>
</file>

<file path=customXml/itemProps3.xml><?xml version="1.0" encoding="utf-8"?>
<ds:datastoreItem xmlns:ds="http://schemas.openxmlformats.org/officeDocument/2006/customXml" ds:itemID="{04CC31F2-A9A8-4F1F-8992-ED4685886801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Summary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dcterms:created xsi:type="dcterms:W3CDTF">2014-03-06T20:05:10Z</dcterms:created>
  <dcterms:modified xsi:type="dcterms:W3CDTF">2014-03-08T05:05:53Z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0x010100536AE371446CE04684D343C49EECD244</vt:lpwstr>
  </property>
</Properties>
</file>